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DA" w:rsidRDefault="00915CF0" w:rsidP="00C07EDA">
      <w:pPr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915CF0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81775" cy="9120111"/>
            <wp:effectExtent l="0" t="0" r="0" b="0"/>
            <wp:docPr id="1" name="Рисунок 1" descr="C:\Users\User\Desktop\на лицензирование  2\2023\ТМ\ТМ Сканы\ОП\ОП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069" cy="912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5557" w:rsidRPr="00E22022" w:rsidRDefault="00095557" w:rsidP="00DD0F40">
      <w:pPr>
        <w:spacing w:after="0" w:line="240" w:lineRule="auto"/>
        <w:ind w:hanging="851"/>
        <w:rPr>
          <w:rFonts w:ascii="Times New Roman" w:hAnsi="Times New Roman" w:cs="Times New Roman"/>
          <w:sz w:val="26"/>
          <w:szCs w:val="26"/>
        </w:rPr>
      </w:pPr>
    </w:p>
    <w:p w:rsidR="00C07EDA" w:rsidRDefault="00C07EDA" w:rsidP="00C07EDA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C07EDA" w:rsidRPr="00D47115" w:rsidRDefault="00C07EDA" w:rsidP="00C07ED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  <w:sz w:val="26"/>
          <w:szCs w:val="26"/>
        </w:rPr>
      </w:pPr>
      <w:r w:rsidRPr="00D47115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C07EDA" w:rsidRPr="00D47115" w:rsidRDefault="00C07EDA" w:rsidP="00C07ED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  <w:sz w:val="26"/>
          <w:szCs w:val="26"/>
        </w:rPr>
      </w:pPr>
    </w:p>
    <w:p w:rsidR="00C07EDA" w:rsidRPr="00D47115" w:rsidRDefault="00C07EDA" w:rsidP="00C07ED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C07EDA" w:rsidRDefault="00C07EDA" w:rsidP="00C07E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C07EDA" w:rsidRPr="008834A2" w:rsidRDefault="00C07EDA" w:rsidP="00C07EDA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2022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07EDA" w:rsidRPr="00E97952" w:rsidRDefault="00C07EDA" w:rsidP="00C07E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EDA" w:rsidRPr="00E97952" w:rsidRDefault="00C07EDA" w:rsidP="00C07E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EDA" w:rsidRPr="00E97952" w:rsidRDefault="00C07EDA" w:rsidP="00C07E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07EDA" w:rsidRPr="00E208BA" w:rsidRDefault="00C07EDA" w:rsidP="00C07ED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E22022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E22022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C929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</w:t>
      </w:r>
      <w:r w:rsidR="00C07EDA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C07EDA" w:rsidRPr="000E675A" w:rsidRDefault="00C07EDA" w:rsidP="00C07E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:rsidR="00C07EDA" w:rsidRPr="000E675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07EDA" w:rsidRPr="00071046" w:rsidRDefault="00C07EDA" w:rsidP="00C07ED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1.2.</w:t>
      </w:r>
      <w:r w:rsidRPr="00C632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63250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цикл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proofErr w:type="gramStart"/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3.Цели</w:t>
      </w:r>
      <w:proofErr w:type="gramEnd"/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C07EDA" w:rsidRPr="00E22022" w:rsidRDefault="00C07EDA" w:rsidP="00C07EDA">
      <w:pPr>
        <w:pStyle w:val="30"/>
        <w:framePr w:wrap="notBeside" w:vAnchor="text" w:hAnchor="page" w:x="1666" w:y="35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9A0367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использовать справочную и исходную документацию при написании управляющих программ (далее - УП);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 рассчитывать траекторию и эквидистанты инструментов, их исходные точки, координаты опорных точек контура детали; 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заполнять формы сопроводительных документов;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 выводить УП на </w:t>
      </w:r>
      <w:proofErr w:type="spellStart"/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программоносители</w:t>
      </w:r>
      <w:proofErr w:type="spellEnd"/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 xml:space="preserve">, заносить УП в память системы ЧПУ станка; </w:t>
      </w:r>
    </w:p>
    <w:p w:rsidR="00C07EDA" w:rsidRP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C07EDA">
        <w:rPr>
          <w:rFonts w:ascii="Times New Roman" w:hAnsi="Times New Roman" w:cs="Times New Roman"/>
          <w:i/>
          <w:spacing w:val="2"/>
          <w:sz w:val="26"/>
          <w:szCs w:val="26"/>
        </w:rPr>
        <w:t>производить корректировку и доработку УП на рабочем месте.</w:t>
      </w:r>
    </w:p>
    <w:p w:rsidR="00E22022" w:rsidRDefault="00896021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Default="00B17CD9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C07EDA" w:rsidRDefault="00B17CD9" w:rsidP="00863AA8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7EDA">
        <w:rPr>
          <w:rFonts w:ascii="Times New Roman" w:hAnsi="Times New Roman" w:cs="Times New Roman"/>
          <w:i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C07EDA">
        <w:rPr>
          <w:rFonts w:ascii="Times New Roman" w:hAnsi="Times New Roman" w:cs="Times New Roman"/>
          <w:i/>
          <w:sz w:val="26"/>
          <w:szCs w:val="26"/>
        </w:rPr>
        <w:t>.</w:t>
      </w:r>
    </w:p>
    <w:p w:rsidR="00C07EDA" w:rsidRDefault="00C07EDA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312D" w:rsidRPr="00E22022" w:rsidRDefault="0029312D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C07EDA" w:rsidRPr="00C07EDA" w:rsidRDefault="00C07EDA" w:rsidP="00C07E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07EDA" w:rsidRPr="00C07EDA" w:rsidRDefault="00C07EDA" w:rsidP="00C07E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 xml:space="preserve">OK 02. Использовать современные средства поиска, анализа и </w:t>
      </w:r>
      <w:proofErr w:type="gramStart"/>
      <w:r w:rsidRPr="00C07EDA">
        <w:rPr>
          <w:rFonts w:ascii="Times New Roman" w:eastAsia="Times New Roman" w:hAnsi="Times New Roman" w:cs="Times New Roman"/>
          <w:sz w:val="26"/>
          <w:szCs w:val="26"/>
        </w:rPr>
        <w:t>интерпретации информации</w:t>
      </w:r>
      <w:proofErr w:type="gramEnd"/>
      <w:r w:rsidRPr="00C07EDA">
        <w:rPr>
          <w:rFonts w:ascii="Times New Roman" w:eastAsia="Times New Roman" w:hAnsi="Times New Roman" w:cs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C07EDA" w:rsidRPr="00C07EDA" w:rsidRDefault="00C07EDA" w:rsidP="00C07E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07EDA" w:rsidRPr="00C07EDA" w:rsidRDefault="00C07EDA" w:rsidP="00C07E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C07EDA" w:rsidRDefault="00C07EDA" w:rsidP="00863AA8">
      <w:pPr>
        <w:pStyle w:val="4"/>
        <w:spacing w:line="240" w:lineRule="auto"/>
        <w:jc w:val="both"/>
        <w:rPr>
          <w:sz w:val="26"/>
          <w:szCs w:val="26"/>
        </w:rPr>
      </w:pPr>
    </w:p>
    <w:p w:rsidR="00C07EDA" w:rsidRPr="00C07EDA" w:rsidRDefault="00C07EDA" w:rsidP="00C07EDA">
      <w:pPr>
        <w:spacing w:before="60" w:after="60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2.1. Разрабатывать вручную управляющие программы для технологического оборудования.</w:t>
      </w:r>
    </w:p>
    <w:p w:rsidR="00C07EDA" w:rsidRPr="00C07EDA" w:rsidRDefault="00C07EDA" w:rsidP="00C07EDA">
      <w:pPr>
        <w:spacing w:before="60" w:after="60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AA5CFF" w:rsidRPr="00AA5CFF" w:rsidRDefault="00AA5CFF" w:rsidP="00AA5CFF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5CFF">
        <w:rPr>
          <w:rFonts w:ascii="Times New Roman" w:eastAsia="Times New Roman" w:hAnsi="Times New Roman" w:cs="Times New Roman"/>
          <w:sz w:val="26"/>
          <w:szCs w:val="26"/>
        </w:rPr>
        <w:lastRenderedPageBreak/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AA5CFF" w:rsidRPr="00AA5CFF" w:rsidRDefault="00AA5CFF" w:rsidP="00AA5CFF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5CFF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C07EDA" w:rsidRPr="00C07EDA" w:rsidRDefault="00C07EDA" w:rsidP="00C07EDA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7EDA">
        <w:rPr>
          <w:rFonts w:ascii="Times New Roman" w:eastAsia="Times New Roman" w:hAnsi="Times New Roman" w:cs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C07EDA" w:rsidRDefault="00C07EDA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C9296B" w:rsidRPr="00C9296B" w:rsidRDefault="00C9296B" w:rsidP="00C0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296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="00C07EDA">
        <w:rPr>
          <w:rFonts w:ascii="Times New Roman" w:hAnsi="Times New Roman" w:cs="Times New Roman"/>
          <w:bCs/>
          <w:sz w:val="26"/>
          <w:szCs w:val="26"/>
        </w:rPr>
        <w:t>2</w:t>
      </w:r>
      <w:r w:rsidRPr="00C929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96B"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C9296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748E1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>
        <w:rPr>
          <w:rFonts w:ascii="Times New Roman" w:hAnsi="Times New Roman" w:cs="Times New Roman"/>
          <w:sz w:val="26"/>
          <w:szCs w:val="26"/>
        </w:rPr>
        <w:t>ОП.1</w:t>
      </w:r>
      <w:r w:rsidR="00AA5CF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Информационные технологии в профессиональной деятельности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C9296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9296B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61BFE" w:rsidRPr="00071046" w:rsidRDefault="00561BFE" w:rsidP="0056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561BFE" w:rsidRPr="00766497" w:rsidRDefault="00561BFE" w:rsidP="0056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80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часов, в том числе:</w:t>
      </w:r>
    </w:p>
    <w:p w:rsidR="00561BFE" w:rsidRPr="00766497" w:rsidRDefault="00561BFE" w:rsidP="00561BFE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Pr="00916DE7" w:rsidRDefault="00561BFE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BFE" w:rsidRPr="00071046" w:rsidRDefault="00561BFE" w:rsidP="00561BF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561BFE" w:rsidRPr="00071046" w:rsidRDefault="00561BFE" w:rsidP="0056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61BFE" w:rsidRPr="00071046" w:rsidRDefault="00561BFE" w:rsidP="0056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561BFE" w:rsidRPr="00071046" w:rsidRDefault="00561BFE" w:rsidP="0056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561BFE" w:rsidRPr="00071046" w:rsidTr="00BB512A">
        <w:trPr>
          <w:trHeight w:val="460"/>
        </w:trPr>
        <w:tc>
          <w:tcPr>
            <w:tcW w:w="790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61BFE" w:rsidRPr="00071046" w:rsidTr="00BB512A">
        <w:trPr>
          <w:trHeight w:val="285"/>
        </w:trPr>
        <w:tc>
          <w:tcPr>
            <w:tcW w:w="7904" w:type="dxa"/>
            <w:shd w:val="clear" w:color="auto" w:fill="auto"/>
          </w:tcPr>
          <w:p w:rsidR="00561BFE" w:rsidRPr="00766497" w:rsidRDefault="00561BFE" w:rsidP="00BB512A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561BFE" w:rsidRPr="00071046" w:rsidTr="00BB512A">
        <w:tc>
          <w:tcPr>
            <w:tcW w:w="7904" w:type="dxa"/>
            <w:shd w:val="clear" w:color="auto" w:fill="auto"/>
          </w:tcPr>
          <w:p w:rsidR="00561BFE" w:rsidRPr="00766497" w:rsidRDefault="00561BFE" w:rsidP="00BB512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  <w:tr w:rsidR="00561BFE" w:rsidRPr="00071046" w:rsidTr="00BB512A">
        <w:trPr>
          <w:trHeight w:val="110"/>
        </w:trPr>
        <w:tc>
          <w:tcPr>
            <w:tcW w:w="790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561BFE" w:rsidRPr="00071046" w:rsidRDefault="00561BFE" w:rsidP="00BB51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61BFE" w:rsidRPr="00071046" w:rsidTr="00BB512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BFE" w:rsidRPr="00071046" w:rsidRDefault="00561BFE" w:rsidP="00BB51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работы/в том числе практическая подготовка(П.П.)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BFE" w:rsidRPr="00E37D8F" w:rsidRDefault="00561BFE" w:rsidP="00561B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60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561BFE" w:rsidRPr="00071046" w:rsidTr="00BB512A">
        <w:tc>
          <w:tcPr>
            <w:tcW w:w="9468" w:type="dxa"/>
            <w:gridSpan w:val="2"/>
            <w:shd w:val="clear" w:color="auto" w:fill="auto"/>
          </w:tcPr>
          <w:p w:rsidR="00561BFE" w:rsidRPr="00071046" w:rsidRDefault="00561BFE" w:rsidP="00BB512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916DE7" w:rsidRPr="00916DE7">
          <w:pgSz w:w="11906" w:h="16838"/>
          <w:pgMar w:top="1134" w:right="850" w:bottom="1134" w:left="1701" w:header="708" w:footer="708" w:gutter="0"/>
          <w:cols w:space="720"/>
        </w:sect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b/>
          <w:sz w:val="26"/>
          <w:szCs w:val="26"/>
        </w:rPr>
        <w:lastRenderedPageBreak/>
        <w:t>2</w:t>
      </w:r>
      <w:r w:rsidRPr="00916DE7">
        <w:rPr>
          <w:rFonts w:ascii="Times New Roman" w:hAnsi="Times New Roman" w:cs="Times New Roman"/>
          <w:b/>
          <w:sz w:val="26"/>
          <w:szCs w:val="26"/>
        </w:rPr>
        <w:t>.2. Тематический план и содержание учебной дисциплины ОП. 1</w:t>
      </w:r>
      <w:r w:rsidR="00561BFE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916DE7">
        <w:rPr>
          <w:rFonts w:ascii="Times New Roman" w:hAnsi="Times New Roman" w:cs="Times New Roman"/>
          <w:b/>
          <w:sz w:val="26"/>
          <w:szCs w:val="26"/>
        </w:rPr>
        <w:t>Программирование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728"/>
        <w:gridCol w:w="8831"/>
        <w:gridCol w:w="1787"/>
        <w:gridCol w:w="1545"/>
      </w:tblGrid>
      <w:tr w:rsidR="00916DE7" w:rsidRPr="00916DE7" w:rsidTr="00561BFE">
        <w:trPr>
          <w:trHeight w:val="20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561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5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5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87" w:type="dxa"/>
            <w:shd w:val="clear" w:color="auto" w:fill="auto"/>
          </w:tcPr>
          <w:p w:rsidR="00916DE7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80</w:t>
            </w:r>
          </w:p>
        </w:tc>
        <w:tc>
          <w:tcPr>
            <w:tcW w:w="1545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программы.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 w:rsidR="004B507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/0/0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8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8831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Управляющая программ. Этапы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 (УП). Определение номенклатуры деталей для обработки на станках с программным управлением. 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 в станках с ЧПУ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4B5077" w:rsidRDefault="004B5077" w:rsidP="004B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  <w:r w:rsidR="00916DE7"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A52C85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 Определение нулевых точек.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Определение опорных точек.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AD76BA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Расчет координат опорных точек.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DE3778">
        <w:trPr>
          <w:trHeight w:val="897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E538A6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работа5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379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1.3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4B5077" w:rsidRDefault="004B5077" w:rsidP="004B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="00916DE7"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="00916DE7"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Центр движения инструмента.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4B5077">
        <w:trPr>
          <w:trHeight w:val="379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работа6 Определение центра движения инструмента.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графика дискретности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9B7A5A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работа8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дуги окружности по координатам.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4B5077" w:rsidRDefault="00FF5EB3" w:rsidP="004B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 w:rsidR="004B5077" w:rsidRPr="004B507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/4/2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9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Расчет элементов контура детали.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работа10 Определение геометрических и технологических опорных точек контура детали.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программы и ее формат.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4B5077" w:rsidP="004B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  <w:r w:rsidR="00916DE7"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</w:t>
            </w:r>
            <w:r w:rsidR="00916DE7"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/0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37-38 Структура управляющей программы и ее формат.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Запись, контроль и редактирование УП. Кодирование информации. Адрес. Геометрическая и технологическая информация. Структура кадра.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программоносителей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11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Формат кадра. Контроль и исправление управляющих программ. 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4B5077">
        <w:trPr>
          <w:trHeight w:val="275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 Практическая работа 12 Определение подготовительных функций.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0D73AA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 Практическая работа 13. Определение вспомогательных функций.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9450B5">
        <w:trPr>
          <w:trHeight w:val="608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 Практическая работа 14  Определение геометрической и технологической информаций в управляющей программе.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B5077" w:rsidRPr="00916DE7" w:rsidTr="004B5077">
        <w:trPr>
          <w:trHeight w:val="345"/>
        </w:trPr>
        <w:tc>
          <w:tcPr>
            <w:tcW w:w="2550" w:type="dxa"/>
            <w:vMerge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4B5077" w:rsidRPr="00916DE7" w:rsidRDefault="004B507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 Практическая работа 15 Считывание программы. Способы считывания.</w:t>
            </w:r>
          </w:p>
        </w:tc>
        <w:tc>
          <w:tcPr>
            <w:tcW w:w="1787" w:type="dxa"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4B507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2.</w:t>
            </w: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 ЧПУ</w:t>
            </w:r>
            <w:proofErr w:type="gramEnd"/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4B507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0/20/20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61BFE" w:rsidRPr="00916DE7" w:rsidTr="006A1388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  ЧПУ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51-52  Практическая работа 17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561BFE" w:rsidRPr="00916DE7" w:rsidTr="00D05C38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53-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  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18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 станке с ЧПУ.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561BFE" w:rsidRPr="00916DE7" w:rsidTr="001F67E4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55-56  Практическая работа 19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57-58  Практическая работа 20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21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561BFE" w:rsidRPr="00916DE7" w:rsidTr="002F4889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22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23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24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561BFE" w:rsidRPr="00916DE7" w:rsidTr="00777384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25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0/6/6</w:t>
            </w:r>
          </w:p>
        </w:tc>
        <w:tc>
          <w:tcPr>
            <w:tcW w:w="1545" w:type="dxa"/>
            <w:vMerge w:val="restart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561BFE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561BFE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561BFE" w:rsidP="00561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69-70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ЧПУ.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61BFE" w:rsidRPr="00916DE7" w:rsidTr="00377FEB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61BFE" w:rsidRPr="00916DE7" w:rsidTr="00F82368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2550" w:type="dxa"/>
            <w:vMerge w:val="restart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на фрезерных станках с ЧПУ</w:t>
            </w:r>
          </w:p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0/6/2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61BFE" w:rsidRPr="00916DE7" w:rsidTr="007418EE">
        <w:trPr>
          <w:trHeight w:val="608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61BFE" w:rsidRPr="00916DE7" w:rsidTr="00561BFE">
        <w:trPr>
          <w:trHeight w:val="579"/>
        </w:trPr>
        <w:tc>
          <w:tcPr>
            <w:tcW w:w="2550" w:type="dxa"/>
            <w:vMerge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77-78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30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 коррекцией фрезы.</w:t>
            </w:r>
          </w:p>
        </w:tc>
        <w:tc>
          <w:tcPr>
            <w:tcW w:w="1787" w:type="dxa"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561BFE" w:rsidRPr="00916DE7" w:rsidRDefault="00561BFE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78"/>
        </w:trPr>
        <w:tc>
          <w:tcPr>
            <w:tcW w:w="2550" w:type="dxa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59" w:type="dxa"/>
            <w:gridSpan w:val="2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787" w:type="dxa"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61BFE">
        <w:trPr>
          <w:trHeight w:val="20"/>
        </w:trPr>
        <w:tc>
          <w:tcPr>
            <w:tcW w:w="12109" w:type="dxa"/>
            <w:gridSpan w:val="3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787" w:type="dxa"/>
            <w:shd w:val="clear" w:color="auto" w:fill="auto"/>
          </w:tcPr>
          <w:p w:rsidR="00916DE7" w:rsidRPr="00561BFE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20 </w:t>
            </w:r>
            <w:r w:rsidR="00561B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ТО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/60 ПР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 w:rsidR="00561B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36П.П.</w:t>
            </w:r>
          </w:p>
        </w:tc>
        <w:tc>
          <w:tcPr>
            <w:tcW w:w="1545" w:type="dxa"/>
            <w:vMerge/>
            <w:shd w:val="clear" w:color="auto" w:fill="auto"/>
          </w:tcPr>
          <w:p w:rsidR="00916DE7" w:rsidRPr="00916DE7" w:rsidRDefault="00916DE7" w:rsidP="00C07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863AA8" w:rsidRDefault="008E5590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 w:rsidRPr="00863AA8"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3AA8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="00E22022" w:rsidRPr="00863AA8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spellStart"/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</w:t>
      </w:r>
      <w:proofErr w:type="spellEnd"/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proofErr w:type="gramStart"/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</w:t>
      </w:r>
      <w:proofErr w:type="gramEnd"/>
      <w:r w:rsidR="00303D31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="00CE4859" w:rsidRPr="00E22022">
        <w:rPr>
          <w:rFonts w:ascii="Times New Roman" w:hAnsi="Times New Roman" w:cs="Times New Roman"/>
          <w:bCs/>
          <w:sz w:val="26"/>
          <w:szCs w:val="26"/>
        </w:rPr>
        <w:t>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FE2F36" w:rsidRPr="00FE2F36" w:rsidRDefault="00E22022" w:rsidP="00FE2F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F36">
        <w:rPr>
          <w:rFonts w:ascii="Times New Roman" w:hAnsi="Times New Roman" w:cs="Times New Roman"/>
          <w:sz w:val="26"/>
          <w:szCs w:val="26"/>
        </w:rPr>
        <w:t xml:space="preserve">1. </w:t>
      </w:r>
      <w:r w:rsidR="00FE2F36" w:rsidRPr="00FE2F36">
        <w:rPr>
          <w:rFonts w:ascii="Times New Roman" w:hAnsi="Times New Roman" w:cs="Times New Roman"/>
          <w:sz w:val="26"/>
          <w:szCs w:val="26"/>
        </w:rPr>
        <w:t xml:space="preserve">Иванов, А. А. Автоматизация технологических процессов и </w:t>
      </w:r>
      <w:proofErr w:type="gramStart"/>
      <w:r w:rsidR="00FE2F36" w:rsidRPr="00FE2F36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="00FE2F36" w:rsidRPr="00FE2F36">
        <w:rPr>
          <w:rFonts w:ascii="Times New Roman" w:hAnsi="Times New Roman" w:cs="Times New Roman"/>
          <w:sz w:val="26"/>
          <w:szCs w:val="26"/>
        </w:rPr>
        <w:t xml:space="preserve"> учебное пособие / А.А. Иванов. — 2-е изд., </w:t>
      </w:r>
      <w:proofErr w:type="spellStart"/>
      <w:r w:rsidR="00FE2F36" w:rsidRPr="00FE2F36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FE2F36" w:rsidRPr="00FE2F3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="00FE2F36" w:rsidRPr="00FE2F3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FE2F36" w:rsidRPr="00FE2F36">
        <w:rPr>
          <w:rFonts w:ascii="Times New Roman" w:hAnsi="Times New Roman" w:cs="Times New Roman"/>
          <w:sz w:val="26"/>
          <w:szCs w:val="26"/>
        </w:rPr>
        <w:t xml:space="preserve"> ФОРУМ : ИНФРА-М, 2020. — 224 с. — (Среднее профессиональное образование). - ISBN 978-5-00091-535-6. - </w:t>
      </w:r>
      <w:proofErr w:type="gramStart"/>
      <w:r w:rsidR="00FE2F36" w:rsidRPr="00FE2F3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FE2F36" w:rsidRPr="00FE2F3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="00561BFE" w:rsidRPr="00605683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="00561BF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2F36" w:rsidRPr="00E22022" w:rsidRDefault="00FE2F36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863A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</w:t>
      </w:r>
      <w:r w:rsidR="00561BFE">
        <w:rPr>
          <w:rFonts w:ascii="Times New Roman" w:hAnsi="Times New Roman" w:cs="Times New Roman"/>
          <w:sz w:val="26"/>
          <w:szCs w:val="26"/>
        </w:rPr>
        <w:t>9</w:t>
      </w:r>
      <w:r w:rsidRPr="00E22022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</w:t>
      </w:r>
      <w:r w:rsidR="00561BFE">
        <w:rPr>
          <w:rFonts w:ascii="Times New Roman" w:hAnsi="Times New Roman" w:cs="Times New Roman"/>
          <w:sz w:val="26"/>
          <w:szCs w:val="26"/>
        </w:rPr>
        <w:t>9</w:t>
      </w:r>
      <w:r w:rsidRPr="00E22022">
        <w:rPr>
          <w:rFonts w:ascii="Times New Roman" w:hAnsi="Times New Roman" w:cs="Times New Roman"/>
          <w:sz w:val="26"/>
          <w:szCs w:val="26"/>
        </w:rPr>
        <w:t xml:space="preserve">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D25F9" w:rsidRPr="00E22022" w:rsidRDefault="006D25F9" w:rsidP="00863AA8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863A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r w:rsidRPr="00863AA8">
        <w:rPr>
          <w:sz w:val="26"/>
          <w:szCs w:val="26"/>
        </w:rPr>
        <w:t>Контроль</w:t>
      </w:r>
      <w:r w:rsidR="00AA5CFF">
        <w:rPr>
          <w:sz w:val="26"/>
          <w:szCs w:val="26"/>
        </w:rPr>
        <w:t xml:space="preserve"> </w:t>
      </w:r>
      <w:r w:rsidRPr="00863AA8">
        <w:rPr>
          <w:sz w:val="26"/>
          <w:szCs w:val="26"/>
        </w:rPr>
        <w:t>и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программоносители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A5CFF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spacing w:before="60" w:after="60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AA5CFF" w:rsidRPr="00E22022" w:rsidRDefault="00AA5CFF" w:rsidP="00AA5C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AA5CFF" w:rsidRPr="00E22022" w:rsidRDefault="00AA5CFF" w:rsidP="00AA5C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AA5CFF" w:rsidRPr="00E22022" w:rsidRDefault="00AA5CFF" w:rsidP="00AA5C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AA5CFF" w:rsidRPr="00E22022" w:rsidRDefault="00AA5CFF" w:rsidP="00AA5CFF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AA5CFF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spacing w:before="60" w:after="60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A5CFF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AA5CFF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Разрабатывать технологический процесс сборки изделий с применением конструкторской и технологической </w:t>
            </w: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AA5CFF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5CFF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AA5CFF" w:rsidRPr="00E22022" w:rsidTr="00AA5CFF">
        <w:trPr>
          <w:trHeight w:val="1027"/>
        </w:trPr>
        <w:tc>
          <w:tcPr>
            <w:tcW w:w="3802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A5CFF" w:rsidRPr="00AA5CFF" w:rsidRDefault="00AA5CFF" w:rsidP="00AA5CFF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A5CFF" w:rsidRPr="00E22022" w:rsidRDefault="00AA5CFF" w:rsidP="00AA5CFF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63AA8">
        <w:tc>
          <w:tcPr>
            <w:tcW w:w="7196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AA5CFF">
        <w:trPr>
          <w:trHeight w:val="758"/>
        </w:trPr>
        <w:tc>
          <w:tcPr>
            <w:tcW w:w="7196" w:type="dxa"/>
            <w:shd w:val="clear" w:color="auto" w:fill="auto"/>
          </w:tcPr>
          <w:p w:rsidR="008E5590" w:rsidRPr="00AA5CFF" w:rsidRDefault="00AA5CFF" w:rsidP="00AA5C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5CFF" w:rsidRDefault="00AA5CFF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A5CFF" w:rsidRDefault="00AA5CFF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AA5CFF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AA5CFF" w:rsidRPr="00AA5CFF" w:rsidRDefault="00AA5CFF" w:rsidP="00AA5C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268" w:type="dxa"/>
            <w:vMerge/>
            <w:shd w:val="clear" w:color="auto" w:fill="auto"/>
          </w:tcPr>
          <w:p w:rsidR="00AA5CFF" w:rsidRPr="00E22022" w:rsidRDefault="00AA5CFF" w:rsidP="00AA5C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AA5CFF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AA5CFF" w:rsidRPr="00AA5CFF" w:rsidRDefault="00AA5CFF" w:rsidP="00AA5C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268" w:type="dxa"/>
            <w:vMerge/>
            <w:shd w:val="clear" w:color="auto" w:fill="auto"/>
          </w:tcPr>
          <w:p w:rsidR="00AA5CFF" w:rsidRPr="00E22022" w:rsidRDefault="00AA5CFF" w:rsidP="00AA5C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AA5CFF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AA5CFF" w:rsidRPr="00AA5CFF" w:rsidRDefault="00AA5CFF" w:rsidP="00AA5C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7EDA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268" w:type="dxa"/>
            <w:vMerge/>
            <w:shd w:val="clear" w:color="auto" w:fill="auto"/>
          </w:tcPr>
          <w:p w:rsidR="00AA5CFF" w:rsidRPr="00E22022" w:rsidRDefault="00AA5CFF" w:rsidP="00AA5C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:rsid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C9296B" w:rsidRPr="00C9296B" w:rsidTr="00C07ED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07ED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9296B" w:rsidRPr="00C9296B" w:rsidTr="00C07ED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AA5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9296B" w:rsidRPr="00C9296B" w:rsidTr="00C07ED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AA5C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C9296B" w:rsidRPr="00C9296B" w:rsidRDefault="00C9296B" w:rsidP="00C07ED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C9296B" w:rsidRPr="00E22022" w:rsidRDefault="00C9296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C9296B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E1FAD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B5077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61BFE"/>
    <w:rsid w:val="00594022"/>
    <w:rsid w:val="005D7CA1"/>
    <w:rsid w:val="005F6FF4"/>
    <w:rsid w:val="00604EBB"/>
    <w:rsid w:val="0060524F"/>
    <w:rsid w:val="00626B65"/>
    <w:rsid w:val="006516CF"/>
    <w:rsid w:val="0067625E"/>
    <w:rsid w:val="00681D47"/>
    <w:rsid w:val="00686680"/>
    <w:rsid w:val="006A67FC"/>
    <w:rsid w:val="006D25F9"/>
    <w:rsid w:val="006D6C08"/>
    <w:rsid w:val="006E1CA6"/>
    <w:rsid w:val="006F09BE"/>
    <w:rsid w:val="00724D74"/>
    <w:rsid w:val="00775F9C"/>
    <w:rsid w:val="0078442F"/>
    <w:rsid w:val="007C087F"/>
    <w:rsid w:val="00832A00"/>
    <w:rsid w:val="00863AA8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15CF0"/>
    <w:rsid w:val="00916DE7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A5CFF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07EDA"/>
    <w:rsid w:val="00C137BE"/>
    <w:rsid w:val="00C14800"/>
    <w:rsid w:val="00C454F7"/>
    <w:rsid w:val="00C56281"/>
    <w:rsid w:val="00C76F84"/>
    <w:rsid w:val="00C9296B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DD0F40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E2F36"/>
    <w:rsid w:val="00FF5EB3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296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a">
    <w:name w:val="FollowedHyperlink"/>
    <w:basedOn w:val="a0"/>
    <w:uiPriority w:val="99"/>
    <w:semiHidden/>
    <w:unhideWhenUsed/>
    <w:rsid w:val="00FE2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681C-A6E7-431B-AB50-75470EFE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14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62</cp:revision>
  <dcterms:created xsi:type="dcterms:W3CDTF">2011-10-01T17:44:00Z</dcterms:created>
  <dcterms:modified xsi:type="dcterms:W3CDTF">2023-03-21T10:47:00Z</dcterms:modified>
</cp:coreProperties>
</file>